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B8" w:rsidRDefault="00EC03B8" w:rsidP="00EC03B8">
      <w:pPr>
        <w:ind w:firstLineChars="300" w:firstLine="1081"/>
        <w:rPr>
          <w:rFonts w:ascii="標楷體" w:eastAsia="標楷體" w:hAnsi="標楷體"/>
          <w:b/>
          <w:sz w:val="36"/>
          <w:szCs w:val="36"/>
        </w:rPr>
      </w:pPr>
      <w:r w:rsidRPr="00EC03B8">
        <w:rPr>
          <w:rFonts w:ascii="標楷體" w:eastAsia="標楷體" w:hAnsi="標楷體" w:hint="eastAsia"/>
          <w:b/>
          <w:sz w:val="36"/>
          <w:szCs w:val="36"/>
        </w:rPr>
        <w:t>新竹縣政府文化局美術館展覽補助要點</w:t>
      </w:r>
    </w:p>
    <w:p w:rsidR="00EC03B8" w:rsidRPr="00EC03B8" w:rsidRDefault="00EC03B8" w:rsidP="00EC03B8">
      <w:pPr>
        <w:ind w:firstLineChars="300" w:firstLine="10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</w:t>
      </w:r>
      <w:r w:rsidRPr="00EC03B8">
        <w:rPr>
          <w:rFonts w:ascii="標楷體" w:eastAsia="標楷體" w:hAnsi="標楷體" w:hint="eastAsia"/>
          <w:szCs w:val="24"/>
        </w:rPr>
        <w:t>110年8月26日修正</w:t>
      </w:r>
    </w:p>
    <w:p w:rsidR="00EC03B8" w:rsidRPr="00EC03B8" w:rsidRDefault="00EC03B8" w:rsidP="00EC03B8">
      <w:pPr>
        <w:spacing w:line="4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C03B8">
        <w:rPr>
          <w:rFonts w:ascii="標楷體" w:eastAsia="標楷體" w:hAnsi="標楷體" w:hint="eastAsia"/>
          <w:sz w:val="28"/>
          <w:szCs w:val="28"/>
        </w:rPr>
        <w:t>一、 新竹縣政府文化局（以下簡稱本局）為鼓勵美術創作，結合藝文團體，加強推動文化活動，特訂定本補助要點（以下簡稱本要點）。</w:t>
      </w:r>
    </w:p>
    <w:p w:rsidR="00EC03B8" w:rsidRPr="00EC03B8" w:rsidRDefault="00EC03B8" w:rsidP="00EC03B8">
      <w:pPr>
        <w:spacing w:line="4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EC03B8">
        <w:rPr>
          <w:rFonts w:ascii="標楷體" w:eastAsia="標楷體" w:hAnsi="標楷體" w:hint="eastAsia"/>
          <w:sz w:val="28"/>
          <w:szCs w:val="28"/>
        </w:rPr>
        <w:t>二、 本要點所補助範圍及對象係指從事書法、繪畫、雕塑、攝影、工藝、應用設計等美術創作展覽形態或相關推廣活動，並具備下列各款條件之</w:t>
      </w:r>
      <w:proofErr w:type="gramStart"/>
      <w:r w:rsidRPr="00EC03B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C03B8">
        <w:rPr>
          <w:rFonts w:ascii="標楷體" w:eastAsia="標楷體" w:hAnsi="標楷體" w:hint="eastAsia"/>
          <w:sz w:val="28"/>
          <w:szCs w:val="28"/>
        </w:rPr>
        <w:t>者：</w:t>
      </w:r>
    </w:p>
    <w:p w:rsidR="00EC03B8" w:rsidRDefault="00EC03B8" w:rsidP="00EC03B8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C03B8">
        <w:rPr>
          <w:rFonts w:ascii="標楷體" w:eastAsia="標楷體" w:hAnsi="標楷體" w:hint="eastAsia"/>
          <w:sz w:val="28"/>
          <w:szCs w:val="28"/>
        </w:rPr>
        <w:t>(一)本縣立案之文教財團法人、學會、協會、學術團體及其它非營</w:t>
      </w:r>
    </w:p>
    <w:p w:rsidR="00EC03B8" w:rsidRPr="00EC03B8" w:rsidRDefault="00EC03B8" w:rsidP="00EC03B8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EC03B8">
        <w:rPr>
          <w:rFonts w:ascii="標楷體" w:eastAsia="標楷體" w:hAnsi="標楷體" w:hint="eastAsia"/>
          <w:sz w:val="28"/>
          <w:szCs w:val="28"/>
        </w:rPr>
        <w:t>利性之社會公益社團。</w:t>
      </w:r>
    </w:p>
    <w:p w:rsidR="00EC03B8" w:rsidRPr="00EC03B8" w:rsidRDefault="00EC03B8" w:rsidP="00EC03B8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C03B8">
        <w:rPr>
          <w:rFonts w:ascii="標楷體" w:eastAsia="標楷體" w:hAnsi="標楷體" w:hint="eastAsia"/>
          <w:sz w:val="28"/>
          <w:szCs w:val="28"/>
        </w:rPr>
        <w:t>(二)政府單位舉辦之巡迴展。</w:t>
      </w:r>
    </w:p>
    <w:p w:rsidR="00EC03B8" w:rsidRPr="00EC03B8" w:rsidRDefault="00EC03B8" w:rsidP="00EC03B8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C03B8">
        <w:rPr>
          <w:rFonts w:ascii="標楷體" w:eastAsia="標楷體" w:hAnsi="標楷體" w:hint="eastAsia"/>
          <w:sz w:val="28"/>
          <w:szCs w:val="28"/>
        </w:rPr>
        <w:t>(三)經本局美術館展覽審查會同意展出者。</w:t>
      </w:r>
    </w:p>
    <w:p w:rsidR="00EC03B8" w:rsidRDefault="00EC03B8" w:rsidP="00EC03B8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C03B8">
        <w:rPr>
          <w:rFonts w:ascii="標楷體" w:eastAsia="標楷體" w:hAnsi="標楷體" w:hint="eastAsia"/>
          <w:sz w:val="28"/>
          <w:szCs w:val="28"/>
        </w:rPr>
        <w:t>(四)配合本縣（本局）年度計畫、施政工作所策畫之專案展覽活動，</w:t>
      </w:r>
    </w:p>
    <w:p w:rsidR="00EC03B8" w:rsidRPr="00E8411A" w:rsidRDefault="00EC03B8" w:rsidP="00EC03B8">
      <w:pPr>
        <w:spacing w:line="46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03B8">
        <w:rPr>
          <w:rFonts w:ascii="標楷體" w:eastAsia="標楷體" w:hAnsi="標楷體" w:hint="eastAsia"/>
          <w:sz w:val="28"/>
          <w:szCs w:val="28"/>
        </w:rPr>
        <w:t>屬美術創作性質或</w:t>
      </w:r>
      <w:bookmarkStart w:id="0" w:name="_GoBack"/>
      <w:bookmarkEnd w:id="0"/>
      <w:r w:rsidRPr="00E8411A">
        <w:rPr>
          <w:rFonts w:ascii="標楷體" w:eastAsia="標楷體" w:hAnsi="標楷體" w:hint="eastAsia"/>
          <w:color w:val="000000" w:themeColor="text1"/>
          <w:sz w:val="28"/>
          <w:szCs w:val="28"/>
        </w:rPr>
        <w:t>美育推廣教育性質者。</w:t>
      </w:r>
    </w:p>
    <w:p w:rsidR="00EC03B8" w:rsidRPr="00E8411A" w:rsidRDefault="00EC03B8" w:rsidP="00EC03B8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11A">
        <w:rPr>
          <w:rFonts w:ascii="標楷體" w:eastAsia="標楷體" w:hAnsi="標楷體" w:hint="eastAsia"/>
          <w:color w:val="000000" w:themeColor="text1"/>
          <w:sz w:val="28"/>
          <w:szCs w:val="28"/>
        </w:rPr>
        <w:t>三、補助原則：依據中央對直轄市與縣（市）政府計畫及預算考核要</w:t>
      </w:r>
    </w:p>
    <w:p w:rsidR="00EC03B8" w:rsidRPr="00E8411A" w:rsidRDefault="00EC03B8" w:rsidP="00EC03B8">
      <w:pPr>
        <w:spacing w:line="46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8411A">
        <w:rPr>
          <w:rFonts w:ascii="標楷體" w:eastAsia="標楷體" w:hAnsi="標楷體" w:hint="eastAsia"/>
          <w:color w:val="000000" w:themeColor="text1"/>
          <w:sz w:val="28"/>
          <w:szCs w:val="28"/>
        </w:rPr>
        <w:t>點第五點</w:t>
      </w:r>
      <w:proofErr w:type="gramEnd"/>
      <w:r w:rsidRPr="00E8411A">
        <w:rPr>
          <w:rFonts w:ascii="標楷體" w:eastAsia="標楷體" w:hAnsi="標楷體" w:hint="eastAsia"/>
          <w:color w:val="000000" w:themeColor="text1"/>
          <w:sz w:val="28"/>
          <w:szCs w:val="28"/>
        </w:rPr>
        <w:t>第五項辦理。</w:t>
      </w:r>
    </w:p>
    <w:p w:rsidR="00EC03B8" w:rsidRPr="00E8411A" w:rsidRDefault="00EC03B8" w:rsidP="00EC03B8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11A">
        <w:rPr>
          <w:rFonts w:ascii="標楷體" w:eastAsia="標楷體" w:hAnsi="標楷體" w:hint="eastAsia"/>
          <w:color w:val="000000" w:themeColor="text1"/>
          <w:sz w:val="28"/>
          <w:szCs w:val="28"/>
        </w:rPr>
        <w:t>四、 申請程序：</w:t>
      </w:r>
    </w:p>
    <w:p w:rsidR="00EC03B8" w:rsidRPr="00E8411A" w:rsidRDefault="00EC03B8" w:rsidP="00EC03B8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11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 w:rsidRPr="00E8411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8411A">
        <w:rPr>
          <w:rFonts w:ascii="標楷體" w:eastAsia="標楷體" w:hAnsi="標楷體" w:hint="eastAsia"/>
          <w:color w:val="000000" w:themeColor="text1"/>
          <w:sz w:val="28"/>
          <w:szCs w:val="28"/>
        </w:rPr>
        <w:t>) 申請人應填具 申請書 （如附件一）並檢附活動經費預算表。</w:t>
      </w:r>
    </w:p>
    <w:p w:rsidR="00EC03B8" w:rsidRPr="00E8411A" w:rsidRDefault="00EC03B8" w:rsidP="00EC03B8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411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(二) 通過補助申請人，應於展覽活動後檢附 成果報告書 </w:t>
      </w:r>
      <w:proofErr w:type="gramStart"/>
      <w:r w:rsidRPr="00E8411A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E8411A">
        <w:rPr>
          <w:rFonts w:ascii="標楷體" w:eastAsia="標楷體" w:hAnsi="標楷體" w:hint="eastAsia"/>
          <w:color w:val="000000" w:themeColor="text1"/>
          <w:sz w:val="28"/>
          <w:szCs w:val="28"/>
        </w:rPr>
        <w:t>如附</w:t>
      </w:r>
    </w:p>
    <w:p w:rsidR="00EC03B8" w:rsidRDefault="00EC03B8" w:rsidP="00EC03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8411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件二</w:t>
      </w:r>
      <w:proofErr w:type="gramStart"/>
      <w:r w:rsidRPr="00E8411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E8411A">
        <w:rPr>
          <w:rFonts w:ascii="標楷體" w:eastAsia="標楷體" w:hAnsi="標楷體" w:hint="eastAsia"/>
          <w:color w:val="000000" w:themeColor="text1"/>
          <w:sz w:val="28"/>
          <w:szCs w:val="28"/>
        </w:rPr>
        <w:t>及領據，送局辦理撥</w:t>
      </w:r>
      <w:r w:rsidRPr="00EC03B8">
        <w:rPr>
          <w:rFonts w:ascii="標楷體" w:eastAsia="標楷體" w:hAnsi="標楷體" w:hint="eastAsia"/>
          <w:sz w:val="28"/>
          <w:szCs w:val="28"/>
        </w:rPr>
        <w:t>款，稅捐部份依相關稅法規定辦</w:t>
      </w:r>
    </w:p>
    <w:p w:rsidR="00EC03B8" w:rsidRPr="00EC03B8" w:rsidRDefault="00EC03B8" w:rsidP="00EC03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C03B8">
        <w:rPr>
          <w:rFonts w:ascii="標楷體" w:eastAsia="標楷體" w:hAnsi="標楷體" w:hint="eastAsia"/>
          <w:sz w:val="28"/>
          <w:szCs w:val="28"/>
        </w:rPr>
        <w:t>理。</w:t>
      </w:r>
    </w:p>
    <w:p w:rsidR="00EC03B8" w:rsidRDefault="00EC03B8" w:rsidP="00EC03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C03B8">
        <w:rPr>
          <w:rFonts w:ascii="標楷體" w:eastAsia="標楷體" w:hAnsi="標楷體" w:hint="eastAsia"/>
          <w:sz w:val="28"/>
          <w:szCs w:val="28"/>
        </w:rPr>
        <w:t>五、 獲補助之申請人，應於相關文件及宣導品刊印「新竹縣政府文</w:t>
      </w:r>
    </w:p>
    <w:p w:rsidR="00EC03B8" w:rsidRPr="00EC03B8" w:rsidRDefault="00EC03B8" w:rsidP="00EC03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C03B8">
        <w:rPr>
          <w:rFonts w:ascii="標楷體" w:eastAsia="標楷體" w:hAnsi="標楷體" w:hint="eastAsia"/>
          <w:sz w:val="28"/>
          <w:szCs w:val="28"/>
        </w:rPr>
        <w:t>化局主（協）辦」字樣。</w:t>
      </w:r>
    </w:p>
    <w:p w:rsidR="00EC03B8" w:rsidRPr="00EC03B8" w:rsidRDefault="00EC03B8" w:rsidP="00EC03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C03B8">
        <w:rPr>
          <w:rFonts w:ascii="標楷體" w:eastAsia="標楷體" w:hAnsi="標楷體" w:hint="eastAsia"/>
          <w:sz w:val="28"/>
          <w:szCs w:val="28"/>
        </w:rPr>
        <w:t>六、 考核與評鑑：</w:t>
      </w:r>
    </w:p>
    <w:p w:rsidR="00EC03B8" w:rsidRDefault="00EC03B8" w:rsidP="00EC03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C03B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C03B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C03B8">
        <w:rPr>
          <w:rFonts w:ascii="標楷體" w:eastAsia="標楷體" w:hAnsi="標楷體" w:hint="eastAsia"/>
          <w:sz w:val="28"/>
          <w:szCs w:val="28"/>
        </w:rPr>
        <w:t>)經核定之補助案，若計畫變更或因故無法履行補助條件者，應</w:t>
      </w:r>
    </w:p>
    <w:p w:rsidR="00EC03B8" w:rsidRPr="00EC03B8" w:rsidRDefault="00EC03B8" w:rsidP="00EC03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C03B8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Pr="00EC03B8">
        <w:rPr>
          <w:rFonts w:ascii="標楷體" w:eastAsia="標楷體" w:hAnsi="標楷體" w:hint="eastAsia"/>
          <w:sz w:val="28"/>
          <w:szCs w:val="28"/>
        </w:rPr>
        <w:t>活動前核備</w:t>
      </w:r>
      <w:proofErr w:type="gramEnd"/>
      <w:r w:rsidRPr="00EC03B8">
        <w:rPr>
          <w:rFonts w:ascii="標楷體" w:eastAsia="標楷體" w:hAnsi="標楷體" w:hint="eastAsia"/>
          <w:sz w:val="28"/>
          <w:szCs w:val="28"/>
        </w:rPr>
        <w:t>，未核備者撤銷補助。</w:t>
      </w:r>
    </w:p>
    <w:p w:rsidR="00EC03B8" w:rsidRDefault="00EC03B8" w:rsidP="00EC03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C03B8">
        <w:rPr>
          <w:rFonts w:ascii="標楷體" w:eastAsia="標楷體" w:hAnsi="標楷體" w:hint="eastAsia"/>
          <w:sz w:val="28"/>
          <w:szCs w:val="28"/>
        </w:rPr>
        <w:t>(二)申請人具下列情事之</w:t>
      </w:r>
      <w:proofErr w:type="gramStart"/>
      <w:r w:rsidRPr="00EC03B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C03B8">
        <w:rPr>
          <w:rFonts w:ascii="標楷體" w:eastAsia="標楷體" w:hAnsi="標楷體" w:hint="eastAsia"/>
          <w:sz w:val="28"/>
          <w:szCs w:val="28"/>
        </w:rPr>
        <w:t>者，本局得視情節輕重，撤銷、追回原</w:t>
      </w:r>
    </w:p>
    <w:p w:rsidR="00EC03B8" w:rsidRPr="00EC03B8" w:rsidRDefault="00EC03B8" w:rsidP="00EC03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C03B8">
        <w:rPr>
          <w:rFonts w:ascii="標楷體" w:eastAsia="標楷體" w:hAnsi="標楷體" w:hint="eastAsia"/>
          <w:sz w:val="28"/>
          <w:szCs w:val="28"/>
        </w:rPr>
        <w:t>核准補助額度之部份或全部：</w:t>
      </w:r>
    </w:p>
    <w:p w:rsidR="00EC03B8" w:rsidRPr="00EC03B8" w:rsidRDefault="00EC03B8" w:rsidP="00EC03B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C03B8">
        <w:rPr>
          <w:rFonts w:ascii="標楷體" w:eastAsia="標楷體" w:hAnsi="標楷體" w:hint="eastAsia"/>
          <w:sz w:val="28"/>
          <w:szCs w:val="28"/>
        </w:rPr>
        <w:t>向其他政府機關申請之經費，總金額已達計畫經費三分之二</w:t>
      </w:r>
    </w:p>
    <w:p w:rsidR="00EC03B8" w:rsidRPr="00EC03B8" w:rsidRDefault="00EC03B8" w:rsidP="00EC03B8">
      <w:pPr>
        <w:pStyle w:val="a3"/>
        <w:spacing w:line="460" w:lineRule="exact"/>
        <w:ind w:leftChars="0" w:left="1128"/>
        <w:rPr>
          <w:rFonts w:ascii="標楷體" w:eastAsia="標楷體" w:hAnsi="標楷體"/>
          <w:sz w:val="28"/>
          <w:szCs w:val="28"/>
        </w:rPr>
      </w:pPr>
      <w:r w:rsidRPr="00EC03B8">
        <w:rPr>
          <w:rFonts w:ascii="標楷體" w:eastAsia="標楷體" w:hAnsi="標楷體" w:hint="eastAsia"/>
          <w:sz w:val="28"/>
          <w:szCs w:val="28"/>
        </w:rPr>
        <w:lastRenderedPageBreak/>
        <w:t>以上者。</w:t>
      </w:r>
    </w:p>
    <w:p w:rsidR="00EC03B8" w:rsidRPr="00EC03B8" w:rsidRDefault="00EC03B8" w:rsidP="00EC03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C03B8">
        <w:rPr>
          <w:rFonts w:ascii="標楷體" w:eastAsia="標楷體" w:hAnsi="標楷體" w:hint="eastAsia"/>
          <w:sz w:val="28"/>
          <w:szCs w:val="28"/>
        </w:rPr>
        <w:t>2. 檢送之申請資料有虛偽</w:t>
      </w:r>
      <w:proofErr w:type="gramStart"/>
      <w:r w:rsidRPr="00EC03B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C03B8">
        <w:rPr>
          <w:rFonts w:ascii="標楷體" w:eastAsia="標楷體" w:hAnsi="標楷體" w:hint="eastAsia"/>
          <w:sz w:val="28"/>
          <w:szCs w:val="28"/>
        </w:rPr>
        <w:t>實情事者。</w:t>
      </w:r>
    </w:p>
    <w:p w:rsidR="00EC03B8" w:rsidRPr="00EC03B8" w:rsidRDefault="00EC03B8" w:rsidP="00EC03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C03B8">
        <w:rPr>
          <w:rFonts w:ascii="標楷體" w:eastAsia="標楷體" w:hAnsi="標楷體" w:hint="eastAsia"/>
          <w:sz w:val="28"/>
          <w:szCs w:val="28"/>
        </w:rPr>
        <w:t>3. 拒絕接受查核或評鑑或辦理績效</w:t>
      </w:r>
      <w:proofErr w:type="gramStart"/>
      <w:r w:rsidRPr="00EC03B8">
        <w:rPr>
          <w:rFonts w:ascii="標楷體" w:eastAsia="標楷體" w:hAnsi="標楷體" w:hint="eastAsia"/>
          <w:sz w:val="28"/>
          <w:szCs w:val="28"/>
        </w:rPr>
        <w:t>不彰者</w:t>
      </w:r>
      <w:proofErr w:type="gramEnd"/>
      <w:r w:rsidRPr="00EC03B8">
        <w:rPr>
          <w:rFonts w:ascii="標楷體" w:eastAsia="標楷體" w:hAnsi="標楷體" w:hint="eastAsia"/>
          <w:sz w:val="28"/>
          <w:szCs w:val="28"/>
        </w:rPr>
        <w:t>。</w:t>
      </w:r>
    </w:p>
    <w:p w:rsidR="00EC03B8" w:rsidRPr="00EC03B8" w:rsidRDefault="00EC03B8" w:rsidP="00EC03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C03B8">
        <w:rPr>
          <w:rFonts w:ascii="標楷體" w:eastAsia="標楷體" w:hAnsi="標楷體" w:hint="eastAsia"/>
          <w:sz w:val="28"/>
          <w:szCs w:val="28"/>
        </w:rPr>
        <w:t>4. 違反本局其他相關規定者。</w:t>
      </w:r>
    </w:p>
    <w:p w:rsidR="00B6450B" w:rsidRPr="00EC03B8" w:rsidRDefault="00EC03B8" w:rsidP="00EC03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EC03B8">
        <w:rPr>
          <w:rFonts w:ascii="標楷體" w:eastAsia="標楷體" w:hAnsi="標楷體" w:hint="eastAsia"/>
          <w:sz w:val="28"/>
          <w:szCs w:val="28"/>
        </w:rPr>
        <w:t>、 本要點奉局長核定後實施，修正亦同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B6450B" w:rsidRPr="00EC03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157F"/>
    <w:multiLevelType w:val="hybridMultilevel"/>
    <w:tmpl w:val="5218D6A8"/>
    <w:lvl w:ilvl="0" w:tplc="318EA1E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B8"/>
    <w:rsid w:val="00572AF9"/>
    <w:rsid w:val="00B6450B"/>
    <w:rsid w:val="00DC6912"/>
    <w:rsid w:val="00E8411A"/>
    <w:rsid w:val="00EC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2021-08-31T01:23:00Z</dcterms:created>
  <dcterms:modified xsi:type="dcterms:W3CDTF">2021-08-31T01:32:00Z</dcterms:modified>
</cp:coreProperties>
</file>